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5BAE" w14:textId="36A95FA6" w:rsidR="00DA0008" w:rsidRPr="00DA0008" w:rsidRDefault="00DA0008" w:rsidP="00DA0008">
      <w:pPr>
        <w:pStyle w:val="BodyText"/>
        <w:spacing w:line="259" w:lineRule="auto"/>
        <w:ind w:left="140" w:right="139"/>
        <w:jc w:val="center"/>
        <w:rPr>
          <w:rFonts w:ascii="Aptos" w:hAnsi="Aptos"/>
          <w:b/>
          <w:bCs/>
          <w:color w:val="212121"/>
        </w:rPr>
      </w:pPr>
      <w:r w:rsidRPr="00DA0008">
        <w:rPr>
          <w:rFonts w:ascii="Aptos" w:hAnsi="Aptos"/>
          <w:b/>
          <w:bCs/>
          <w:color w:val="212121"/>
        </w:rPr>
        <w:t>Office of Economic Opportunity Announces Public Hearing</w:t>
      </w:r>
    </w:p>
    <w:p w14:paraId="0A61EA4C" w14:textId="77777777" w:rsidR="00DA0008" w:rsidRPr="00DA0008" w:rsidRDefault="00DA0008" w:rsidP="00DA0008">
      <w:pPr>
        <w:pStyle w:val="BodyText"/>
        <w:spacing w:line="259" w:lineRule="auto"/>
        <w:ind w:left="140" w:right="139"/>
        <w:jc w:val="center"/>
        <w:rPr>
          <w:rFonts w:ascii="Aptos" w:hAnsi="Aptos"/>
          <w:b/>
          <w:bCs/>
          <w:color w:val="212121"/>
          <w:sz w:val="22"/>
          <w:szCs w:val="22"/>
        </w:rPr>
      </w:pPr>
    </w:p>
    <w:p w14:paraId="69660F0B" w14:textId="3711103D" w:rsidR="00DA0008" w:rsidRPr="00DA0008" w:rsidRDefault="00DA0008" w:rsidP="00DA0008">
      <w:pPr>
        <w:pStyle w:val="NoSpacing"/>
        <w:rPr>
          <w:rFonts w:ascii="Aptos" w:hAnsi="Aptos"/>
        </w:rPr>
      </w:pPr>
      <w:r w:rsidRPr="00DA0008">
        <w:rPr>
          <w:rFonts w:ascii="Aptos" w:hAnsi="Aptos"/>
        </w:rPr>
        <w:t xml:space="preserve">This </w:t>
      </w:r>
      <w:hyperlink r:id="rId10">
        <w:r w:rsidRPr="00DA0008">
          <w:rPr>
            <w:rFonts w:ascii="Aptos" w:hAnsi="Aptos"/>
          </w:rPr>
          <w:t>notice advises the public</w:t>
        </w:r>
      </w:hyperlink>
      <w:r w:rsidRPr="00DA0008">
        <w:rPr>
          <w:rFonts w:ascii="Aptos" w:hAnsi="Aptos"/>
        </w:rPr>
        <w:t xml:space="preserve"> that the South Carolina Office of Economic Opportunity (SC OEO) will conduct a public hearing, as required by law, </w:t>
      </w:r>
      <w:r w:rsidR="00850621">
        <w:rPr>
          <w:rFonts w:ascii="Aptos" w:hAnsi="Aptos"/>
        </w:rPr>
        <w:t>in person</w:t>
      </w:r>
      <w:r w:rsidRPr="00DA0008">
        <w:rPr>
          <w:rFonts w:ascii="Aptos" w:hAnsi="Aptos"/>
        </w:rPr>
        <w:t xml:space="preserve"> at </w:t>
      </w:r>
      <w:r w:rsidR="00850621">
        <w:rPr>
          <w:rFonts w:ascii="Aptos" w:hAnsi="Aptos"/>
        </w:rPr>
        <w:t>10:30a.m</w:t>
      </w:r>
      <w:r w:rsidRPr="00DA0008">
        <w:rPr>
          <w:rFonts w:ascii="Aptos" w:hAnsi="Aptos"/>
        </w:rPr>
        <w:t>.</w:t>
      </w:r>
      <w:r w:rsidR="00850621">
        <w:rPr>
          <w:rFonts w:ascii="Aptos" w:hAnsi="Aptos"/>
        </w:rPr>
        <w:t xml:space="preserve"> EST</w:t>
      </w:r>
      <w:r w:rsidRPr="00DA0008">
        <w:rPr>
          <w:rFonts w:ascii="Aptos" w:hAnsi="Aptos"/>
        </w:rPr>
        <w:t xml:space="preserve">, </w:t>
      </w:r>
      <w:r w:rsidR="00850621">
        <w:rPr>
          <w:rFonts w:ascii="Aptos" w:hAnsi="Aptos"/>
        </w:rPr>
        <w:t>Thursday April 10,2025</w:t>
      </w:r>
      <w:r w:rsidRPr="00DA0008">
        <w:rPr>
          <w:rFonts w:ascii="Aptos" w:hAnsi="Aptos"/>
        </w:rPr>
        <w:t>, to formally</w:t>
      </w:r>
      <w:r w:rsidRPr="00DA0008">
        <w:rPr>
          <w:rFonts w:ascii="Aptos" w:hAnsi="Aptos"/>
          <w:spacing w:val="-4"/>
        </w:rPr>
        <w:t xml:space="preserve"> </w:t>
      </w:r>
      <w:r w:rsidRPr="00DA0008">
        <w:rPr>
          <w:rFonts w:ascii="Aptos" w:hAnsi="Aptos"/>
        </w:rPr>
        <w:t>review</w:t>
      </w:r>
      <w:r w:rsidRPr="00DA0008">
        <w:rPr>
          <w:rFonts w:ascii="Aptos" w:hAnsi="Aptos"/>
          <w:spacing w:val="-3"/>
        </w:rPr>
        <w:t xml:space="preserve"> </w:t>
      </w:r>
      <w:r w:rsidR="00850621">
        <w:rPr>
          <w:rFonts w:ascii="Aptos" w:hAnsi="Aptos"/>
        </w:rPr>
        <w:t>the substantial amendment to the 2024 Annual Action Plan under State Consolidated Plan for Housing and Community Development as it relates to Emergency Solutions Grants Program Rapid Unsheltered Survivor Housing funds</w:t>
      </w:r>
      <w:r w:rsidR="00F96070">
        <w:rPr>
          <w:rFonts w:ascii="Aptos" w:hAnsi="Aptos"/>
        </w:rPr>
        <w:t xml:space="preserve"> (RUSH)</w:t>
      </w:r>
      <w:r w:rsidRPr="00DA0008">
        <w:rPr>
          <w:rFonts w:ascii="Aptos" w:hAnsi="Aptos"/>
        </w:rPr>
        <w:t>.</w:t>
      </w:r>
    </w:p>
    <w:p w14:paraId="0B5C03FF" w14:textId="77777777" w:rsidR="00DA0008" w:rsidRPr="00DA0008" w:rsidRDefault="00DA0008" w:rsidP="00DA0008">
      <w:pPr>
        <w:pStyle w:val="NoSpacing"/>
        <w:rPr>
          <w:rFonts w:ascii="Aptos" w:hAnsi="Aptos"/>
        </w:rPr>
      </w:pPr>
    </w:p>
    <w:p w14:paraId="64120FCC" w14:textId="16F2B026" w:rsidR="00DA0008" w:rsidRPr="00DA0008" w:rsidRDefault="00850621" w:rsidP="00DA0008">
      <w:pPr>
        <w:pStyle w:val="NoSpacing"/>
        <w:rPr>
          <w:rFonts w:ascii="Aptos" w:hAnsi="Aptos"/>
        </w:rPr>
      </w:pPr>
      <w:r>
        <w:rPr>
          <w:rFonts w:ascii="Aptos" w:hAnsi="Aptos"/>
        </w:rPr>
        <w:t>The public hearing will be held in the 3</w:t>
      </w:r>
      <w:r w:rsidRPr="00850621">
        <w:rPr>
          <w:rFonts w:ascii="Aptos" w:hAnsi="Aptos"/>
          <w:vertAlign w:val="superscript"/>
        </w:rPr>
        <w:t>rd</w:t>
      </w:r>
      <w:r>
        <w:rPr>
          <w:rFonts w:ascii="Aptos" w:hAnsi="Aptos"/>
        </w:rPr>
        <w:t xml:space="preserve"> floor conference room located at 1205 Pendleton Street, Columbia, SC 29201.</w:t>
      </w:r>
    </w:p>
    <w:p w14:paraId="23F4EDDC" w14:textId="77777777" w:rsidR="00DA0008" w:rsidRPr="00DA0008" w:rsidRDefault="00DA0008" w:rsidP="00DA0008">
      <w:pPr>
        <w:pStyle w:val="NoSpacing"/>
        <w:rPr>
          <w:rFonts w:ascii="Aptos" w:hAnsi="Aptos"/>
        </w:rPr>
      </w:pPr>
    </w:p>
    <w:p w14:paraId="0655E838" w14:textId="4D56C2A6" w:rsidR="00DA0008" w:rsidRPr="00DA0008" w:rsidRDefault="00DA0008" w:rsidP="00DA0008">
      <w:pPr>
        <w:pStyle w:val="NoSpacing"/>
        <w:rPr>
          <w:rFonts w:ascii="Aptos" w:hAnsi="Aptos"/>
        </w:rPr>
      </w:pPr>
      <w:r w:rsidRPr="00DA0008">
        <w:rPr>
          <w:rFonts w:ascii="Aptos" w:hAnsi="Aptos"/>
        </w:rPr>
        <w:t>The</w:t>
      </w:r>
      <w:r w:rsidRPr="00DA0008">
        <w:rPr>
          <w:rFonts w:ascii="Aptos" w:hAnsi="Aptos"/>
          <w:spacing w:val="-3"/>
        </w:rPr>
        <w:t xml:space="preserve"> </w:t>
      </w:r>
      <w:r w:rsidRPr="00DA0008">
        <w:rPr>
          <w:rFonts w:ascii="Aptos" w:hAnsi="Aptos"/>
        </w:rPr>
        <w:t>federal</w:t>
      </w:r>
      <w:r w:rsidRPr="00DA0008">
        <w:rPr>
          <w:rFonts w:ascii="Aptos" w:hAnsi="Aptos"/>
          <w:spacing w:val="-3"/>
        </w:rPr>
        <w:t xml:space="preserve"> </w:t>
      </w:r>
      <w:r w:rsidRPr="00DA0008">
        <w:rPr>
          <w:rFonts w:ascii="Aptos" w:hAnsi="Aptos"/>
        </w:rPr>
        <w:t>program</w:t>
      </w:r>
      <w:r w:rsidRPr="00DA0008">
        <w:rPr>
          <w:rFonts w:ascii="Aptos" w:hAnsi="Aptos"/>
          <w:spacing w:val="-3"/>
        </w:rPr>
        <w:t xml:space="preserve"> </w:t>
      </w:r>
      <w:r w:rsidRPr="00DA0008">
        <w:rPr>
          <w:rFonts w:ascii="Aptos" w:hAnsi="Aptos"/>
        </w:rPr>
        <w:t>is</w:t>
      </w:r>
      <w:r w:rsidRPr="00DA0008">
        <w:rPr>
          <w:rFonts w:ascii="Aptos" w:hAnsi="Aptos"/>
          <w:spacing w:val="-3"/>
        </w:rPr>
        <w:t xml:space="preserve"> </w:t>
      </w:r>
      <w:r w:rsidRPr="00DA0008">
        <w:rPr>
          <w:rFonts w:ascii="Aptos" w:hAnsi="Aptos"/>
        </w:rPr>
        <w:t>administered</w:t>
      </w:r>
      <w:r w:rsidRPr="00DA0008">
        <w:rPr>
          <w:rFonts w:ascii="Aptos" w:hAnsi="Aptos"/>
          <w:spacing w:val="-3"/>
        </w:rPr>
        <w:t xml:space="preserve"> </w:t>
      </w:r>
      <w:r w:rsidRPr="00DA0008">
        <w:rPr>
          <w:rFonts w:ascii="Aptos" w:hAnsi="Aptos"/>
        </w:rPr>
        <w:t>by</w:t>
      </w:r>
      <w:r w:rsidRPr="00DA0008">
        <w:rPr>
          <w:rFonts w:ascii="Aptos" w:hAnsi="Aptos"/>
          <w:spacing w:val="-3"/>
        </w:rPr>
        <w:t xml:space="preserve"> </w:t>
      </w:r>
      <w:r w:rsidRPr="00DA0008">
        <w:rPr>
          <w:rFonts w:ascii="Aptos" w:hAnsi="Aptos"/>
        </w:rPr>
        <w:t xml:space="preserve">the </w:t>
      </w:r>
      <w:r w:rsidR="00850621">
        <w:rPr>
          <w:rFonts w:ascii="Aptos" w:hAnsi="Aptos"/>
        </w:rPr>
        <w:t>US Department of Housing and Urban Development</w:t>
      </w:r>
      <w:r w:rsidR="00AC560D">
        <w:rPr>
          <w:rFonts w:ascii="Aptos" w:hAnsi="Aptos"/>
        </w:rPr>
        <w:t xml:space="preserve"> (HUD)</w:t>
      </w:r>
      <w:r w:rsidRPr="00DA0008">
        <w:rPr>
          <w:rFonts w:ascii="Aptos" w:hAnsi="Aptos"/>
        </w:rPr>
        <w:t xml:space="preserve">. </w:t>
      </w:r>
      <w:r w:rsidR="00F96070">
        <w:rPr>
          <w:rFonts w:ascii="Aptos" w:hAnsi="Aptos"/>
        </w:rPr>
        <w:t>RUSH allocation formula, applicable requirements, and waivers and suspension of requirements are found under 89 FR 58392.</w:t>
      </w:r>
    </w:p>
    <w:p w14:paraId="28BA50E9" w14:textId="77777777" w:rsidR="00DA0008" w:rsidRPr="00DA0008" w:rsidRDefault="00DA0008" w:rsidP="00DA0008">
      <w:pPr>
        <w:pStyle w:val="NoSpacing"/>
        <w:rPr>
          <w:rFonts w:ascii="Aptos" w:hAnsi="Aptos"/>
        </w:rPr>
      </w:pPr>
    </w:p>
    <w:p w14:paraId="0EBEC6B3" w14:textId="711A2E5D" w:rsidR="00DA0008" w:rsidRPr="00DA0008" w:rsidRDefault="00DA0008" w:rsidP="00DA0008">
      <w:pPr>
        <w:pStyle w:val="NoSpacing"/>
        <w:rPr>
          <w:rFonts w:ascii="Aptos" w:hAnsi="Aptos"/>
        </w:rPr>
      </w:pPr>
      <w:r w:rsidRPr="00DA0008">
        <w:rPr>
          <w:rFonts w:ascii="Aptos" w:hAnsi="Aptos"/>
        </w:rPr>
        <w:t>The</w:t>
      </w:r>
      <w:r w:rsidRPr="00DA0008">
        <w:rPr>
          <w:rFonts w:ascii="Aptos" w:hAnsi="Aptos"/>
          <w:spacing w:val="-4"/>
        </w:rPr>
        <w:t xml:space="preserve"> </w:t>
      </w:r>
      <w:r w:rsidRPr="00DA0008">
        <w:rPr>
          <w:rFonts w:ascii="Aptos" w:hAnsi="Aptos"/>
        </w:rPr>
        <w:t>proposed</w:t>
      </w:r>
      <w:r w:rsidR="00BC4195">
        <w:rPr>
          <w:rFonts w:ascii="Aptos" w:hAnsi="Aptos"/>
        </w:rPr>
        <w:t xml:space="preserve"> substantial amendment to the </w:t>
      </w:r>
      <w:r w:rsidR="00BC4195">
        <w:rPr>
          <w:rFonts w:ascii="Aptos" w:hAnsi="Aptos"/>
          <w:spacing w:val="-2"/>
        </w:rPr>
        <w:t xml:space="preserve">2024 Annual Action Plan </w:t>
      </w:r>
      <w:r w:rsidRPr="00DA0008">
        <w:rPr>
          <w:rFonts w:ascii="Aptos" w:hAnsi="Aptos"/>
        </w:rPr>
        <w:t>will</w:t>
      </w:r>
      <w:r w:rsidRPr="00DA0008">
        <w:rPr>
          <w:rFonts w:ascii="Aptos" w:hAnsi="Aptos"/>
          <w:spacing w:val="-3"/>
        </w:rPr>
        <w:t xml:space="preserve"> </w:t>
      </w:r>
      <w:r w:rsidRPr="00DA0008">
        <w:rPr>
          <w:rFonts w:ascii="Aptos" w:hAnsi="Aptos"/>
        </w:rPr>
        <w:t xml:space="preserve">be available </w:t>
      </w:r>
      <w:r w:rsidR="00BC4195">
        <w:rPr>
          <w:rFonts w:ascii="Aptos" w:hAnsi="Aptos"/>
        </w:rPr>
        <w:t>Monday, April 7, 2025, on the OEO website: oeo.sc.gov.</w:t>
      </w:r>
    </w:p>
    <w:p w14:paraId="47D98284" w14:textId="77777777" w:rsidR="00DA0008" w:rsidRPr="00DA0008" w:rsidRDefault="00DA0008" w:rsidP="00DA0008">
      <w:pPr>
        <w:pStyle w:val="NoSpacing"/>
        <w:rPr>
          <w:rFonts w:ascii="Aptos" w:hAnsi="Aptos"/>
          <w:color w:val="222222"/>
        </w:rPr>
      </w:pPr>
    </w:p>
    <w:p w14:paraId="7E70D259" w14:textId="741A9FB4" w:rsidR="00DA0008" w:rsidRPr="00DA0008" w:rsidRDefault="00BC4195" w:rsidP="00DA0008">
      <w:pPr>
        <w:pStyle w:val="NoSpacing"/>
        <w:rPr>
          <w:rFonts w:ascii="Aptos" w:eastAsiaTheme="minorHAnsi" w:hAnsi="Aptos"/>
          <w:color w:val="222222"/>
        </w:rPr>
      </w:pPr>
      <w:r>
        <w:rPr>
          <w:rFonts w:ascii="Aptos" w:hAnsi="Aptos"/>
          <w:color w:val="222222"/>
        </w:rPr>
        <w:t>C</w:t>
      </w:r>
      <w:r w:rsidR="00DA0008" w:rsidRPr="00DA0008">
        <w:rPr>
          <w:rFonts w:ascii="Aptos" w:hAnsi="Aptos"/>
          <w:color w:val="222222"/>
        </w:rPr>
        <w:t>omments on the proposed</w:t>
      </w:r>
      <w:r>
        <w:rPr>
          <w:rFonts w:ascii="Aptos" w:hAnsi="Aptos"/>
          <w:color w:val="222222"/>
        </w:rPr>
        <w:t xml:space="preserve"> substantial amendment to the</w:t>
      </w:r>
      <w:r w:rsidR="00DA0008" w:rsidRPr="00DA0008">
        <w:rPr>
          <w:rFonts w:ascii="Aptos" w:hAnsi="Aptos"/>
          <w:color w:val="222222"/>
        </w:rPr>
        <w:t xml:space="preserve"> 202</w:t>
      </w:r>
      <w:r>
        <w:rPr>
          <w:rFonts w:ascii="Aptos" w:hAnsi="Aptos"/>
          <w:color w:val="222222"/>
        </w:rPr>
        <w:t>4</w:t>
      </w:r>
      <w:r w:rsidR="00DA0008" w:rsidRPr="00DA0008">
        <w:rPr>
          <w:rFonts w:ascii="Aptos" w:hAnsi="Aptos"/>
          <w:color w:val="222222"/>
        </w:rPr>
        <w:t xml:space="preserve"> </w:t>
      </w:r>
      <w:r>
        <w:rPr>
          <w:rFonts w:ascii="Aptos" w:hAnsi="Aptos"/>
        </w:rPr>
        <w:t>Annual Action Plan</w:t>
      </w:r>
      <w:r w:rsidR="00DA0008" w:rsidRPr="00DA0008">
        <w:rPr>
          <w:rFonts w:ascii="Aptos" w:hAnsi="Aptos"/>
          <w:spacing w:val="-3"/>
        </w:rPr>
        <w:t xml:space="preserve"> </w:t>
      </w:r>
      <w:r w:rsidR="00DA0008" w:rsidRPr="00DA0008">
        <w:rPr>
          <w:rFonts w:ascii="Aptos" w:hAnsi="Aptos"/>
          <w:color w:val="222222"/>
        </w:rPr>
        <w:t xml:space="preserve">may do so during the </w:t>
      </w:r>
      <w:r>
        <w:rPr>
          <w:rFonts w:ascii="Aptos" w:hAnsi="Aptos"/>
          <w:color w:val="222222"/>
        </w:rPr>
        <w:t>public hearing</w:t>
      </w:r>
      <w:r w:rsidR="00DA0008" w:rsidRPr="00DA0008">
        <w:rPr>
          <w:rFonts w:ascii="Aptos" w:hAnsi="Aptos"/>
          <w:color w:val="222222"/>
        </w:rPr>
        <w:t>. Comments may also be mailed to the Office of Economic Opportunity at 1205 Pendleton Street, Columbia, SC 29201, or emailed to </w:t>
      </w:r>
      <w:r>
        <w:rPr>
          <w:rFonts w:ascii="Aptos" w:hAnsi="Aptos"/>
        </w:rPr>
        <w:t>esg@admin.sc.gov</w:t>
      </w:r>
      <w:r w:rsidR="00DA0008" w:rsidRPr="00B73651">
        <w:rPr>
          <w:rStyle w:val="Hyperlink"/>
          <w:rFonts w:ascii="Aptos" w:hAnsi="Aptos"/>
          <w:color w:val="auto"/>
          <w:u w:val="none"/>
        </w:rPr>
        <w:t xml:space="preserve">. </w:t>
      </w:r>
      <w:r w:rsidR="00DA0008" w:rsidRPr="00B73651">
        <w:rPr>
          <w:rStyle w:val="Hyperlink"/>
          <w:rFonts w:ascii="Aptos" w:hAnsi="Aptos"/>
          <w:b/>
          <w:bCs/>
          <w:color w:val="auto"/>
          <w:u w:val="none"/>
        </w:rPr>
        <w:t>SC OEO must receive all comment</w:t>
      </w:r>
      <w:r w:rsidR="00B73651" w:rsidRPr="00B73651">
        <w:rPr>
          <w:rStyle w:val="Hyperlink"/>
          <w:rFonts w:ascii="Aptos" w:hAnsi="Aptos"/>
          <w:b/>
          <w:bCs/>
          <w:color w:val="auto"/>
          <w:u w:val="none"/>
        </w:rPr>
        <w:t xml:space="preserve">s </w:t>
      </w:r>
      <w:r w:rsidR="00DA0008" w:rsidRPr="00B73651">
        <w:rPr>
          <w:rFonts w:ascii="Aptos" w:hAnsi="Aptos"/>
          <w:b/>
          <w:bCs/>
          <w:color w:val="000000"/>
        </w:rPr>
        <w:t xml:space="preserve">by 5 p.m. </w:t>
      </w:r>
      <w:r>
        <w:rPr>
          <w:rFonts w:ascii="Aptos" w:hAnsi="Aptos"/>
          <w:b/>
          <w:bCs/>
          <w:color w:val="000000"/>
        </w:rPr>
        <w:t>EST Monday</w:t>
      </w:r>
      <w:r w:rsidR="00DA0008" w:rsidRPr="00B73651">
        <w:rPr>
          <w:rFonts w:ascii="Aptos" w:hAnsi="Aptos"/>
          <w:b/>
          <w:bCs/>
          <w:color w:val="000000"/>
        </w:rPr>
        <w:t xml:space="preserve">, </w:t>
      </w:r>
      <w:r>
        <w:rPr>
          <w:rFonts w:ascii="Aptos" w:hAnsi="Aptos"/>
          <w:b/>
          <w:bCs/>
          <w:color w:val="000000"/>
        </w:rPr>
        <w:t>April 14, 2025</w:t>
      </w:r>
      <w:r w:rsidR="00DA0008" w:rsidRPr="00B73651">
        <w:rPr>
          <w:rFonts w:ascii="Aptos" w:hAnsi="Aptos"/>
          <w:b/>
          <w:bCs/>
          <w:color w:val="000000"/>
        </w:rPr>
        <w:t>.</w:t>
      </w:r>
      <w:r w:rsidR="00DA0008" w:rsidRPr="00DA0008">
        <w:rPr>
          <w:rFonts w:ascii="Aptos" w:hAnsi="Aptos"/>
          <w:color w:val="222222"/>
        </w:rPr>
        <w:t xml:space="preserve"> All comments will be included as part of the official record and considered by SC OEO.</w:t>
      </w:r>
    </w:p>
    <w:p w14:paraId="49429CB6" w14:textId="77777777" w:rsidR="00DA0008" w:rsidRPr="00DA0008" w:rsidRDefault="00DA0008" w:rsidP="00DA0008">
      <w:pPr>
        <w:pStyle w:val="NoSpacing"/>
        <w:rPr>
          <w:rFonts w:ascii="Aptos" w:hAnsi="Aptos"/>
        </w:rPr>
      </w:pPr>
    </w:p>
    <w:p w14:paraId="1B82E00A" w14:textId="69AB70FB" w:rsidR="00DA0008" w:rsidRPr="00DA0008" w:rsidRDefault="00DA0008" w:rsidP="00DA0008">
      <w:pPr>
        <w:pStyle w:val="NoSpacing"/>
        <w:rPr>
          <w:rFonts w:ascii="Aptos" w:hAnsi="Aptos"/>
        </w:rPr>
      </w:pPr>
      <w:r w:rsidRPr="00DA0008">
        <w:rPr>
          <w:rFonts w:ascii="Aptos" w:hAnsi="Aptos"/>
        </w:rPr>
        <w:t>For</w:t>
      </w:r>
      <w:r w:rsidRPr="00DA0008">
        <w:rPr>
          <w:rFonts w:ascii="Aptos" w:hAnsi="Aptos"/>
          <w:spacing w:val="-7"/>
        </w:rPr>
        <w:t xml:space="preserve"> </w:t>
      </w:r>
      <w:r w:rsidRPr="00DA0008">
        <w:rPr>
          <w:rFonts w:ascii="Aptos" w:hAnsi="Aptos"/>
        </w:rPr>
        <w:t>more</w:t>
      </w:r>
      <w:r w:rsidRPr="00DA0008">
        <w:rPr>
          <w:rFonts w:ascii="Aptos" w:hAnsi="Aptos"/>
          <w:spacing w:val="-4"/>
        </w:rPr>
        <w:t xml:space="preserve"> </w:t>
      </w:r>
      <w:r w:rsidRPr="00DA0008">
        <w:rPr>
          <w:rFonts w:ascii="Aptos" w:hAnsi="Aptos"/>
        </w:rPr>
        <w:t>information,</w:t>
      </w:r>
      <w:r w:rsidRPr="00DA0008">
        <w:rPr>
          <w:rFonts w:ascii="Aptos" w:hAnsi="Aptos"/>
          <w:spacing w:val="-5"/>
        </w:rPr>
        <w:t xml:space="preserve"> </w:t>
      </w:r>
      <w:r w:rsidRPr="00DA0008">
        <w:rPr>
          <w:rFonts w:ascii="Aptos" w:hAnsi="Aptos"/>
        </w:rPr>
        <w:t>contact</w:t>
      </w:r>
      <w:r w:rsidRPr="00DA0008">
        <w:rPr>
          <w:rFonts w:ascii="Aptos" w:hAnsi="Aptos"/>
          <w:spacing w:val="-4"/>
        </w:rPr>
        <w:t xml:space="preserve"> </w:t>
      </w:r>
      <w:r w:rsidRPr="00DA0008">
        <w:rPr>
          <w:rFonts w:ascii="Aptos" w:hAnsi="Aptos"/>
        </w:rPr>
        <w:t>the</w:t>
      </w:r>
      <w:r w:rsidRPr="00DA0008">
        <w:rPr>
          <w:rFonts w:ascii="Aptos" w:hAnsi="Aptos"/>
          <w:spacing w:val="-4"/>
        </w:rPr>
        <w:t xml:space="preserve"> </w:t>
      </w:r>
      <w:r w:rsidRPr="00DA0008">
        <w:rPr>
          <w:rFonts w:ascii="Aptos" w:hAnsi="Aptos"/>
        </w:rPr>
        <w:t>SC OEO at</w:t>
      </w:r>
      <w:r w:rsidRPr="00DA0008">
        <w:rPr>
          <w:rFonts w:ascii="Aptos" w:hAnsi="Aptos"/>
          <w:spacing w:val="-4"/>
        </w:rPr>
        <w:t xml:space="preserve"> </w:t>
      </w:r>
      <w:r w:rsidRPr="00DA0008">
        <w:rPr>
          <w:rFonts w:ascii="Aptos" w:hAnsi="Aptos"/>
        </w:rPr>
        <w:t>803</w:t>
      </w:r>
      <w:r w:rsidR="00B73651">
        <w:rPr>
          <w:rFonts w:ascii="Aptos" w:hAnsi="Aptos"/>
        </w:rPr>
        <w:t>.</w:t>
      </w:r>
      <w:r w:rsidRPr="00DA0008">
        <w:rPr>
          <w:rFonts w:ascii="Aptos" w:hAnsi="Aptos"/>
        </w:rPr>
        <w:t>734</w:t>
      </w:r>
      <w:r w:rsidR="00B73651">
        <w:rPr>
          <w:rFonts w:ascii="Aptos" w:hAnsi="Aptos"/>
        </w:rPr>
        <w:t>.</w:t>
      </w:r>
      <w:r w:rsidR="00BC4195">
        <w:rPr>
          <w:rFonts w:ascii="Aptos" w:hAnsi="Aptos"/>
          <w:spacing w:val="-2"/>
        </w:rPr>
        <w:t>2454</w:t>
      </w:r>
      <w:r w:rsidRPr="00DA0008">
        <w:rPr>
          <w:rFonts w:ascii="Aptos" w:hAnsi="Aptos"/>
          <w:spacing w:val="-2"/>
        </w:rPr>
        <w:t>.</w:t>
      </w:r>
    </w:p>
    <w:p w14:paraId="216CAD77" w14:textId="77777777" w:rsidR="00647A1A" w:rsidRPr="00647A1A" w:rsidRDefault="00647A1A" w:rsidP="00510F73">
      <w:pPr>
        <w:rPr>
          <w:rFonts w:ascii="Aptos" w:hAnsi="Aptos"/>
        </w:rPr>
      </w:pPr>
    </w:p>
    <w:p w14:paraId="614768D3" w14:textId="77777777" w:rsidR="00647A1A" w:rsidRPr="00510F73" w:rsidRDefault="00647A1A" w:rsidP="00510F73"/>
    <w:sectPr w:rsidR="00647A1A" w:rsidRPr="00510F73" w:rsidSect="00510F73">
      <w:headerReference w:type="default" r:id="rId11"/>
      <w:headerReference w:type="first" r:id="rId12"/>
      <w:pgSz w:w="12240" w:h="15840" w:code="1"/>
      <w:pgMar w:top="1440" w:right="1440" w:bottom="21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29B0" w14:textId="77777777" w:rsidR="00DA0008" w:rsidRDefault="00DA0008" w:rsidP="00B5521B">
      <w:pPr>
        <w:spacing w:after="0" w:line="240" w:lineRule="auto"/>
      </w:pPr>
      <w:r>
        <w:separator/>
      </w:r>
    </w:p>
  </w:endnote>
  <w:endnote w:type="continuationSeparator" w:id="0">
    <w:p w14:paraId="0E4337F4" w14:textId="77777777" w:rsidR="00DA0008" w:rsidRDefault="00DA0008" w:rsidP="00B5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4225" w14:textId="77777777" w:rsidR="00DA0008" w:rsidRDefault="00DA0008" w:rsidP="00B5521B">
      <w:pPr>
        <w:spacing w:after="0" w:line="240" w:lineRule="auto"/>
      </w:pPr>
      <w:r>
        <w:separator/>
      </w:r>
    </w:p>
  </w:footnote>
  <w:footnote w:type="continuationSeparator" w:id="0">
    <w:p w14:paraId="3E684F66" w14:textId="77777777" w:rsidR="00DA0008" w:rsidRDefault="00DA0008" w:rsidP="00B55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6338" w14:textId="77777777" w:rsidR="003E4E58" w:rsidRDefault="00BB6FE2">
    <w:pPr>
      <w:pStyle w:val="Header"/>
    </w:pPr>
    <w:r>
      <w:rPr>
        <w:noProof/>
      </w:rPr>
      <w:drawing>
        <wp:anchor distT="0" distB="0" distL="114300" distR="114300" simplePos="0" relativeHeight="251661312" behindDoc="1" locked="0" layoutInCell="1" allowOverlap="1" wp14:anchorId="51852960" wp14:editId="7C913172">
          <wp:simplePos x="0" y="0"/>
          <wp:positionH relativeFrom="column">
            <wp:posOffset>-914400</wp:posOffset>
          </wp:positionH>
          <wp:positionV relativeFrom="page">
            <wp:posOffset>0</wp:posOffset>
          </wp:positionV>
          <wp:extent cx="7777249" cy="10065224"/>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4076" cy="10112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FEA6" w14:textId="77777777" w:rsidR="00B5521B" w:rsidRDefault="00510F73" w:rsidP="00510F73">
    <w:pPr>
      <w:pStyle w:val="Header"/>
      <w:tabs>
        <w:tab w:val="clear" w:pos="4680"/>
        <w:tab w:val="clear" w:pos="9360"/>
        <w:tab w:val="left" w:pos="2627"/>
      </w:tabs>
    </w:pPr>
    <w:r>
      <w:rPr>
        <w:noProof/>
      </w:rPr>
      <mc:AlternateContent>
        <mc:Choice Requires="wps">
          <w:drawing>
            <wp:anchor distT="45720" distB="45720" distL="114300" distR="114300" simplePos="0" relativeHeight="251664384" behindDoc="0" locked="0" layoutInCell="1" allowOverlap="1" wp14:anchorId="6922DFFE" wp14:editId="79F7FD98">
              <wp:simplePos x="0" y="0"/>
              <wp:positionH relativeFrom="column">
                <wp:posOffset>-702310</wp:posOffset>
              </wp:positionH>
              <wp:positionV relativeFrom="paragraph">
                <wp:posOffset>-296545</wp:posOffset>
              </wp:positionV>
              <wp:extent cx="7336790" cy="147002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1470025"/>
                      </a:xfrm>
                      <a:prstGeom prst="rect">
                        <a:avLst/>
                      </a:prstGeom>
                      <a:noFill/>
                      <a:ln w="9525">
                        <a:noFill/>
                        <a:miter lim="800000"/>
                        <a:headEnd/>
                        <a:tailEnd/>
                      </a:ln>
                    </wps:spPr>
                    <wps:txbx>
                      <w:txbxContent>
                        <w:p w14:paraId="09C53185" w14:textId="77777777" w:rsidR="00510F73" w:rsidRDefault="00510F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2DFFE" id="_x0000_t202" coordsize="21600,21600" o:spt="202" path="m,l,21600r21600,l21600,xe">
              <v:stroke joinstyle="miter"/>
              <v:path gradientshapeok="t" o:connecttype="rect"/>
            </v:shapetype>
            <v:shape id="Text Box 2" o:spid="_x0000_s1026" type="#_x0000_t202" style="position:absolute;margin-left:-55.3pt;margin-top:-23.35pt;width:577.7pt;height:1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CE+AEAAM4DAAAOAAAAZHJzL2Uyb0RvYy54bWysU8tu2zAQvBfoPxC815IdO44Fy0GaNEWB&#10;9AGk/QCaoiyiJJdd0pbSr++SchwjvRXVgeBqydmd2eH6erCGHRQGDa7m00nJmXISGu12Nf/x/f7d&#10;FWchCtcIA07V/EkFfr15+2bd+0rNoAPTKGQE4kLV+5p3MfqqKILslBVhAl45SraAVkQKcVc0KHpC&#10;t6aYleVl0QM2HkGqEOjv3Zjkm4zftkrGr20bVGSm5tRbzCvmdZvWYrMW1Q6F77Q8tiH+oQsrtKOi&#10;J6g7EQXbo/4LymqJEKCNEwm2gLbVUmUOxGZavmLz2AmvMhcSJ/iTTOH/wcovh0f/DVkc3sNAA8wk&#10;gn8A+TMwB7edcDt1gwh9p0RDhadJsqL3oTpeTVKHKiSQbf8ZGhqy2EfIQEOLNqlCPBmh0wCeTqKr&#10;ITJJP5cXF5fLFaUk5abzZVnOFrmGqJ6vewzxowLL0qbmSFPN8OLwEGJqR1TPR1I1B/famDxZ41hf&#10;89WCIF9lrI5kPKNtza/K9I1WSCw/uCZfjkKbcU8FjDvSTkxHznHYDnQw0d9C80QCIIwGowdBmw7w&#10;N2c9mavm4ddeoOLMfHIk4mo6nyc35mC+WM4owPPM9jwjnCSomkfOxu1tzA4eGd2Q2K3OMrx0cuyV&#10;TJPVORo8ufI8zqdenuHmDwAAAP//AwBQSwMEFAAGAAgAAAAhAFJdwr/fAAAADQEAAA8AAABkcnMv&#10;ZG93bnJldi54bWxMj81OwzAQhO9IfQdrK3Fr7VQhtCFOVYG4gig/Um9uvE0i4nUUu014e7YnuM1o&#10;R7PfFNvJdeKCQ2g9aUiWCgRS5W1LtYaP9+fFGkSIhqzpPKGGHwywLWc3hcmtH+kNL/tYCy6hkBsN&#10;TYx9LmWoGnQmLH2PxLeTH5yJbIda2sGMXO46uVIqk860xB8a0+Njg9X3/uw0fL6cDl+peq2f3F0/&#10;+klJchup9e182j2AiDjFvzBc8RkdSmY6+jPZIDoNiyRRGWdZpdk9iGtEpSnPObJas5BlIf+vKH8B&#10;AAD//wMAUEsBAi0AFAAGAAgAAAAhALaDOJL+AAAA4QEAABMAAAAAAAAAAAAAAAAAAAAAAFtDb250&#10;ZW50X1R5cGVzXS54bWxQSwECLQAUAAYACAAAACEAOP0h/9YAAACUAQAACwAAAAAAAAAAAAAAAAAv&#10;AQAAX3JlbHMvLnJlbHNQSwECLQAUAAYACAAAACEAeahQhPgBAADOAwAADgAAAAAAAAAAAAAAAAAu&#10;AgAAZHJzL2Uyb0RvYy54bWxQSwECLQAUAAYACAAAACEAUl3Cv98AAAANAQAADwAAAAAAAAAAAAAA&#10;AABSBAAAZHJzL2Rvd25yZXYueG1sUEsFBgAAAAAEAAQA8wAAAF4FAAAAAA==&#10;" filled="f" stroked="f">
              <v:textbox>
                <w:txbxContent>
                  <w:p w14:paraId="09C53185" w14:textId="77777777" w:rsidR="00510F73" w:rsidRDefault="00510F73"/>
                </w:txbxContent>
              </v:textbox>
              <w10:wrap type="topAndBottom"/>
            </v:shape>
          </w:pict>
        </mc:Fallback>
      </mc:AlternateContent>
    </w:r>
    <w:r>
      <w:rPr>
        <w:noProof/>
      </w:rPr>
      <w:drawing>
        <wp:anchor distT="0" distB="0" distL="114300" distR="114300" simplePos="0" relativeHeight="251662336" behindDoc="1" locked="0" layoutInCell="1" allowOverlap="1" wp14:anchorId="39C8A6C2" wp14:editId="61B221BD">
          <wp:simplePos x="0" y="0"/>
          <wp:positionH relativeFrom="column">
            <wp:posOffset>-928370</wp:posOffset>
          </wp:positionH>
          <wp:positionV relativeFrom="paragraph">
            <wp:posOffset>-449910</wp:posOffset>
          </wp:positionV>
          <wp:extent cx="7790688" cy="10085832"/>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0688" cy="1008583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08"/>
    <w:rsid w:val="000D072E"/>
    <w:rsid w:val="000F2047"/>
    <w:rsid w:val="002F52EF"/>
    <w:rsid w:val="0031315E"/>
    <w:rsid w:val="00342EFE"/>
    <w:rsid w:val="003C2518"/>
    <w:rsid w:val="003E4E58"/>
    <w:rsid w:val="00510F73"/>
    <w:rsid w:val="00647A1A"/>
    <w:rsid w:val="00692E77"/>
    <w:rsid w:val="006A663F"/>
    <w:rsid w:val="006C764C"/>
    <w:rsid w:val="00735DD8"/>
    <w:rsid w:val="00850621"/>
    <w:rsid w:val="008904AB"/>
    <w:rsid w:val="008D6FFC"/>
    <w:rsid w:val="009144FD"/>
    <w:rsid w:val="009A4446"/>
    <w:rsid w:val="00A47CAD"/>
    <w:rsid w:val="00AC560D"/>
    <w:rsid w:val="00B461D7"/>
    <w:rsid w:val="00B5521B"/>
    <w:rsid w:val="00B73651"/>
    <w:rsid w:val="00BB6FE2"/>
    <w:rsid w:val="00BC4195"/>
    <w:rsid w:val="00CA7922"/>
    <w:rsid w:val="00CB27C3"/>
    <w:rsid w:val="00DA0008"/>
    <w:rsid w:val="00E67CDA"/>
    <w:rsid w:val="00EC3B9C"/>
    <w:rsid w:val="00F96070"/>
    <w:rsid w:val="00FA0E05"/>
    <w:rsid w:val="00FA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7B4AF"/>
  <w15:chartTrackingRefBased/>
  <w15:docId w15:val="{487C25EF-39A1-472E-A872-D994ADF1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21B"/>
  </w:style>
  <w:style w:type="paragraph" w:styleId="Footer">
    <w:name w:val="footer"/>
    <w:basedOn w:val="Normal"/>
    <w:link w:val="FooterChar"/>
    <w:uiPriority w:val="99"/>
    <w:unhideWhenUsed/>
    <w:rsid w:val="00B5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21B"/>
  </w:style>
  <w:style w:type="paragraph" w:styleId="NormalWeb">
    <w:name w:val="Normal (Web)"/>
    <w:basedOn w:val="Normal"/>
    <w:uiPriority w:val="99"/>
    <w:semiHidden/>
    <w:unhideWhenUsed/>
    <w:rsid w:val="009144F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A0008"/>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A0008"/>
    <w:rPr>
      <w:rFonts w:ascii="Calibri" w:eastAsia="Calibri" w:hAnsi="Calibri" w:cs="Calibri"/>
      <w:sz w:val="24"/>
      <w:szCs w:val="24"/>
    </w:rPr>
  </w:style>
  <w:style w:type="character" w:styleId="Hyperlink">
    <w:name w:val="Hyperlink"/>
    <w:basedOn w:val="DefaultParagraphFont"/>
    <w:uiPriority w:val="99"/>
    <w:unhideWhenUsed/>
    <w:rsid w:val="00DA0008"/>
    <w:rPr>
      <w:color w:val="0563C1"/>
      <w:u w:val="single"/>
    </w:rPr>
  </w:style>
  <w:style w:type="paragraph" w:styleId="NoSpacing">
    <w:name w:val="No Spacing"/>
    <w:uiPriority w:val="1"/>
    <w:qFormat/>
    <w:rsid w:val="00DA0008"/>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5031">
      <w:bodyDiv w:val="1"/>
      <w:marLeft w:val="0"/>
      <w:marRight w:val="0"/>
      <w:marTop w:val="0"/>
      <w:marBottom w:val="0"/>
      <w:divBdr>
        <w:top w:val="none" w:sz="0" w:space="0" w:color="auto"/>
        <w:left w:val="none" w:sz="0" w:space="0" w:color="auto"/>
        <w:bottom w:val="none" w:sz="0" w:space="0" w:color="auto"/>
        <w:right w:val="none" w:sz="0" w:space="0" w:color="auto"/>
      </w:divBdr>
    </w:div>
    <w:div w:id="421612496">
      <w:bodyDiv w:val="1"/>
      <w:marLeft w:val="0"/>
      <w:marRight w:val="0"/>
      <w:marTop w:val="0"/>
      <w:marBottom w:val="0"/>
      <w:divBdr>
        <w:top w:val="none" w:sz="0" w:space="0" w:color="auto"/>
        <w:left w:val="none" w:sz="0" w:space="0" w:color="auto"/>
        <w:bottom w:val="none" w:sz="0" w:space="0" w:color="auto"/>
        <w:right w:val="none" w:sz="0" w:space="0" w:color="auto"/>
      </w:divBdr>
    </w:div>
    <w:div w:id="620571937">
      <w:bodyDiv w:val="1"/>
      <w:marLeft w:val="0"/>
      <w:marRight w:val="0"/>
      <w:marTop w:val="0"/>
      <w:marBottom w:val="0"/>
      <w:divBdr>
        <w:top w:val="none" w:sz="0" w:space="0" w:color="auto"/>
        <w:left w:val="none" w:sz="0" w:space="0" w:color="auto"/>
        <w:bottom w:val="none" w:sz="0" w:space="0" w:color="auto"/>
        <w:right w:val="none" w:sz="0" w:space="0" w:color="auto"/>
      </w:divBdr>
    </w:div>
    <w:div w:id="1272857463">
      <w:bodyDiv w:val="1"/>
      <w:marLeft w:val="0"/>
      <w:marRight w:val="0"/>
      <w:marTop w:val="0"/>
      <w:marBottom w:val="0"/>
      <w:divBdr>
        <w:top w:val="none" w:sz="0" w:space="0" w:color="auto"/>
        <w:left w:val="none" w:sz="0" w:space="0" w:color="auto"/>
        <w:bottom w:val="none" w:sz="0" w:space="0" w:color="auto"/>
        <w:right w:val="none" w:sz="0" w:space="0" w:color="auto"/>
      </w:divBdr>
    </w:div>
    <w:div w:id="1276863546">
      <w:bodyDiv w:val="1"/>
      <w:marLeft w:val="0"/>
      <w:marRight w:val="0"/>
      <w:marTop w:val="0"/>
      <w:marBottom w:val="0"/>
      <w:divBdr>
        <w:top w:val="none" w:sz="0" w:space="0" w:color="auto"/>
        <w:left w:val="none" w:sz="0" w:space="0" w:color="auto"/>
        <w:bottom w:val="none" w:sz="0" w:space="0" w:color="auto"/>
        <w:right w:val="none" w:sz="0" w:space="0" w:color="auto"/>
      </w:divBdr>
    </w:div>
    <w:div w:id="1467309768">
      <w:bodyDiv w:val="1"/>
      <w:marLeft w:val="0"/>
      <w:marRight w:val="0"/>
      <w:marTop w:val="0"/>
      <w:marBottom w:val="0"/>
      <w:divBdr>
        <w:top w:val="none" w:sz="0" w:space="0" w:color="auto"/>
        <w:left w:val="none" w:sz="0" w:space="0" w:color="auto"/>
        <w:bottom w:val="none" w:sz="0" w:space="0" w:color="auto"/>
        <w:right w:val="none" w:sz="0" w:space="0" w:color="auto"/>
      </w:divBdr>
    </w:div>
    <w:div w:id="1620334124">
      <w:bodyDiv w:val="1"/>
      <w:marLeft w:val="0"/>
      <w:marRight w:val="0"/>
      <w:marTop w:val="0"/>
      <w:marBottom w:val="0"/>
      <w:divBdr>
        <w:top w:val="none" w:sz="0" w:space="0" w:color="auto"/>
        <w:left w:val="none" w:sz="0" w:space="0" w:color="auto"/>
        <w:bottom w:val="none" w:sz="0" w:space="0" w:color="auto"/>
        <w:right w:val="none" w:sz="0" w:space="0" w:color="auto"/>
      </w:divBdr>
    </w:div>
    <w:div w:id="1655333749">
      <w:bodyDiv w:val="1"/>
      <w:marLeft w:val="0"/>
      <w:marRight w:val="0"/>
      <w:marTop w:val="0"/>
      <w:marBottom w:val="0"/>
      <w:divBdr>
        <w:top w:val="none" w:sz="0" w:space="0" w:color="auto"/>
        <w:left w:val="none" w:sz="0" w:space="0" w:color="auto"/>
        <w:bottom w:val="none" w:sz="0" w:space="0" w:color="auto"/>
        <w:right w:val="none" w:sz="0" w:space="0" w:color="auto"/>
      </w:divBdr>
    </w:div>
    <w:div w:id="18801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eo.sc.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iley\OneDrive%20-%20SC%20Department%20of%20Administration,%20Division%20of%20Technology\Documents\Edits\OEP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41EC5A7577014DB13E12B6E2101682" ma:contentTypeVersion="4" ma:contentTypeDescription="Create a new document." ma:contentTypeScope="" ma:versionID="660cdeee65d85537de92e8348f915fbf">
  <xsd:schema xmlns:xsd="http://www.w3.org/2001/XMLSchema" xmlns:xs="http://www.w3.org/2001/XMLSchema" xmlns:p="http://schemas.microsoft.com/office/2006/metadata/properties" xmlns:ns2="2596214c-2ca3-4674-87dd-fe5eba58604e" targetNamespace="http://schemas.microsoft.com/office/2006/metadata/properties" ma:root="true" ma:fieldsID="b45f26abde6af3cb5ebb9ff9d1966690" ns2:_="">
    <xsd:import namespace="2596214c-2ca3-4674-87dd-fe5eba5860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6214c-2ca3-4674-87dd-fe5eba586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B2EFB-2915-4753-B869-D364B69F4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01BA8-DAC3-4674-8315-62CF24BDA8EC}">
  <ds:schemaRefs>
    <ds:schemaRef ds:uri="http://schemas.microsoft.com/sharepoint/v3/contenttype/forms"/>
  </ds:schemaRefs>
</ds:datastoreItem>
</file>

<file path=customXml/itemProps3.xml><?xml version="1.0" encoding="utf-8"?>
<ds:datastoreItem xmlns:ds="http://schemas.openxmlformats.org/officeDocument/2006/customXml" ds:itemID="{7CC04E6A-1234-453B-913F-9B1413341FD7}">
  <ds:schemaRefs>
    <ds:schemaRef ds:uri="http://schemas.openxmlformats.org/officeDocument/2006/bibliography"/>
  </ds:schemaRefs>
</ds:datastoreItem>
</file>

<file path=customXml/itemProps4.xml><?xml version="1.0" encoding="utf-8"?>
<ds:datastoreItem xmlns:ds="http://schemas.openxmlformats.org/officeDocument/2006/customXml" ds:itemID="{7D062202-3B60-4E1F-8CBD-DD0BC29D4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6214c-2ca3-4674-87dd-fe5eba586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OEPP Letterhead</Template>
  <TotalTime>9</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Brooke</dc:creator>
  <cp:keywords/>
  <dc:description/>
  <cp:lastModifiedBy>Dowlen, Michele</cp:lastModifiedBy>
  <cp:revision>3</cp:revision>
  <cp:lastPrinted>2023-05-18T18:18:00Z</cp:lastPrinted>
  <dcterms:created xsi:type="dcterms:W3CDTF">2025-03-27T13:53:00Z</dcterms:created>
  <dcterms:modified xsi:type="dcterms:W3CDTF">2025-04-01T14:24:00Z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0x0101008441EC5A7577014DB13E12B6E2101682</vt:lpwstr>
  </property>
</Properties>
</file>